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01" w:rsidRPr="00D94F78" w:rsidRDefault="00787101" w:rsidP="0092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Задачи  </w:t>
      </w:r>
      <w:r w:rsidR="00926CDB" w:rsidRPr="00926CDB">
        <w:rPr>
          <w:rFonts w:ascii="Times New Roman" w:hAnsi="Times New Roman" w:cs="Times New Roman"/>
          <w:b/>
          <w:sz w:val="28"/>
          <w:szCs w:val="28"/>
          <w:u w:val="single"/>
        </w:rPr>
        <w:t>отдела статистики рыночных услуг</w:t>
      </w:r>
      <w:r w:rsidR="00926CDB" w:rsidRPr="0092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2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D94F78" w:rsidRPr="004F2041" w:rsidRDefault="004F2041" w:rsidP="004F204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2041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D94F78" w:rsidRPr="004F2041">
        <w:rPr>
          <w:rFonts w:ascii="Times New Roman" w:hAnsi="Times New Roman" w:cs="Times New Roman"/>
          <w:spacing w:val="-8"/>
          <w:sz w:val="28"/>
          <w:szCs w:val="28"/>
        </w:rPr>
        <w:t>. Основными задачами Отдела являются:</w:t>
      </w:r>
    </w:p>
    <w:p w:rsidR="00D94F78" w:rsidRPr="004F2041" w:rsidRDefault="004F2041" w:rsidP="004F20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41">
        <w:rPr>
          <w:rFonts w:ascii="Times New Roman" w:hAnsi="Times New Roman" w:cs="Times New Roman"/>
          <w:sz w:val="28"/>
          <w:szCs w:val="28"/>
        </w:rPr>
        <w:t>1</w:t>
      </w:r>
      <w:r w:rsidR="00D94F78" w:rsidRPr="004F204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94F78" w:rsidRPr="004F2041">
        <w:rPr>
          <w:rFonts w:ascii="Times New Roman" w:hAnsi="Times New Roman" w:cs="Times New Roman"/>
          <w:sz w:val="28"/>
          <w:szCs w:val="28"/>
        </w:rPr>
        <w:t xml:space="preserve">Формирование официальной статистической информации </w:t>
      </w:r>
      <w:r w:rsidR="00D94F78" w:rsidRPr="004F2041">
        <w:rPr>
          <w:rFonts w:ascii="Times New Roman" w:eastAsia="Calibri" w:hAnsi="Times New Roman" w:cs="Times New Roman"/>
          <w:sz w:val="28"/>
          <w:szCs w:val="28"/>
        </w:rPr>
        <w:t>о социально-экономических процессах в области торговли, транспорта</w:t>
      </w:r>
      <w:r w:rsidR="00D94F78" w:rsidRPr="004F2041">
        <w:rPr>
          <w:rFonts w:ascii="Times New Roman" w:hAnsi="Times New Roman" w:cs="Times New Roman"/>
          <w:sz w:val="28"/>
          <w:szCs w:val="28"/>
        </w:rPr>
        <w:t xml:space="preserve"> </w:t>
      </w:r>
      <w:r w:rsidR="00D94F78" w:rsidRPr="004F2041">
        <w:rPr>
          <w:rFonts w:ascii="Times New Roman" w:eastAsia="Calibri" w:hAnsi="Times New Roman" w:cs="Times New Roman"/>
          <w:sz w:val="28"/>
          <w:szCs w:val="28"/>
        </w:rPr>
        <w:t xml:space="preserve">и связи, рыночных услуг и туризма </w:t>
      </w:r>
      <w:r w:rsidR="00D94F78" w:rsidRPr="004F2041">
        <w:rPr>
          <w:rFonts w:ascii="Times New Roman" w:hAnsi="Times New Roman" w:cs="Times New Roman"/>
          <w:sz w:val="28"/>
          <w:szCs w:val="28"/>
        </w:rPr>
        <w:t>в Пензенской области для последующего представления в Росстат и в установленном порядке Губернатору, Правительству Пензенской области, иным органам государственной власти, органам местного самоуправления, средствам массовой информации, организациям и гражданам; в соответствии с Федеральным планом статистических работ;</w:t>
      </w:r>
      <w:proofErr w:type="gramEnd"/>
    </w:p>
    <w:p w:rsidR="00D94F78" w:rsidRPr="004F2041" w:rsidRDefault="004F2041" w:rsidP="004F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41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D94F78" w:rsidRPr="004F2041">
        <w:rPr>
          <w:rFonts w:ascii="Times New Roman" w:hAnsi="Times New Roman" w:cs="Times New Roman"/>
          <w:spacing w:val="-5"/>
          <w:sz w:val="28"/>
          <w:szCs w:val="28"/>
        </w:rPr>
        <w:t xml:space="preserve">.2. </w:t>
      </w:r>
      <w:r w:rsidR="00D94F78" w:rsidRPr="004F2041">
        <w:rPr>
          <w:rFonts w:ascii="Times New Roman" w:hAnsi="Times New Roman" w:cs="Times New Roman"/>
          <w:sz w:val="28"/>
          <w:szCs w:val="28"/>
        </w:rPr>
        <w:t xml:space="preserve">Подготовка и проведение федеральных статистических наблюдений в сфере торговли, транспорта и связи, рыночных услуг и туризма, а также другим направлениям, закрепленным за отделом руководством </w:t>
      </w:r>
      <w:proofErr w:type="spellStart"/>
      <w:r w:rsidR="00D94F78" w:rsidRPr="004F2041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D94F78" w:rsidRPr="004F2041">
        <w:rPr>
          <w:rFonts w:ascii="Times New Roman" w:hAnsi="Times New Roman" w:cs="Times New Roman"/>
          <w:sz w:val="28"/>
          <w:szCs w:val="28"/>
        </w:rPr>
        <w:t>; обработка данных, полученных в результате этих наблюдений, в целях формирования официальной статистической информации;</w:t>
      </w:r>
    </w:p>
    <w:p w:rsidR="00D94F78" w:rsidRPr="004F2041" w:rsidRDefault="004F2041" w:rsidP="004F20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41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D94F78" w:rsidRPr="004F2041">
        <w:rPr>
          <w:rFonts w:ascii="Times New Roman" w:hAnsi="Times New Roman" w:cs="Times New Roman"/>
          <w:spacing w:val="-5"/>
          <w:sz w:val="28"/>
          <w:szCs w:val="28"/>
        </w:rPr>
        <w:t>.3. Формирование требований, определение условий исполнения государственных контрактов, критериев оценки выполнения работ, оказанных услуг по размещенным заказам, относящимся к компетенции Отдела;</w:t>
      </w:r>
    </w:p>
    <w:p w:rsidR="00D94F78" w:rsidRPr="004F2041" w:rsidRDefault="004F2041" w:rsidP="004F204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F2041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D94F78" w:rsidRPr="004F2041">
        <w:rPr>
          <w:rFonts w:ascii="Times New Roman" w:hAnsi="Times New Roman" w:cs="Times New Roman"/>
          <w:spacing w:val="-3"/>
          <w:sz w:val="28"/>
          <w:szCs w:val="28"/>
        </w:rPr>
        <w:t xml:space="preserve">.4. Организация работы по выполнению в Отделе  требований </w:t>
      </w:r>
      <w:r w:rsidR="00D94F78" w:rsidRPr="004F2041">
        <w:rPr>
          <w:rFonts w:ascii="Times New Roman" w:hAnsi="Times New Roman" w:cs="Times New Roman"/>
          <w:spacing w:val="-8"/>
          <w:sz w:val="28"/>
          <w:szCs w:val="28"/>
        </w:rPr>
        <w:t xml:space="preserve">федеральных законов, актов Президента Российской Федерации и Правительства </w:t>
      </w:r>
      <w:r w:rsidR="00D94F78" w:rsidRPr="004F2041">
        <w:rPr>
          <w:rFonts w:ascii="Times New Roman" w:hAnsi="Times New Roman" w:cs="Times New Roman"/>
          <w:spacing w:val="2"/>
          <w:sz w:val="28"/>
          <w:szCs w:val="28"/>
        </w:rPr>
        <w:t xml:space="preserve">Российской Федерации, актов Минэкономразвития России, Росстата, </w:t>
      </w:r>
      <w:proofErr w:type="spellStart"/>
      <w:r w:rsidR="00D94F78" w:rsidRPr="004F2041">
        <w:rPr>
          <w:rFonts w:ascii="Times New Roman" w:hAnsi="Times New Roman" w:cs="Times New Roman"/>
          <w:spacing w:val="2"/>
          <w:sz w:val="28"/>
          <w:szCs w:val="28"/>
        </w:rPr>
        <w:t>Пензастата</w:t>
      </w:r>
      <w:proofErr w:type="spellEnd"/>
      <w:r w:rsidR="00D94F78" w:rsidRPr="004F2041">
        <w:rPr>
          <w:rFonts w:ascii="Times New Roman" w:hAnsi="Times New Roman" w:cs="Times New Roman"/>
          <w:spacing w:val="2"/>
          <w:sz w:val="28"/>
          <w:szCs w:val="28"/>
        </w:rPr>
        <w:t xml:space="preserve"> и иных нормативных правовых </w:t>
      </w:r>
      <w:r w:rsidR="00D94F78" w:rsidRPr="004F2041">
        <w:rPr>
          <w:rFonts w:ascii="Times New Roman" w:hAnsi="Times New Roman" w:cs="Times New Roman"/>
          <w:spacing w:val="-7"/>
          <w:sz w:val="28"/>
          <w:szCs w:val="28"/>
        </w:rPr>
        <w:t>актов по вопросам, связанным с повседневной деятельностью Отдела.</w:t>
      </w:r>
    </w:p>
    <w:p w:rsidR="00D94F78" w:rsidRPr="00D94F78" w:rsidRDefault="00D94F78" w:rsidP="0092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87101" w:rsidRPr="00926CDB" w:rsidRDefault="00787101" w:rsidP="00926C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Функции </w:t>
      </w:r>
      <w:r w:rsidR="00926CDB" w:rsidRPr="00926CDB">
        <w:rPr>
          <w:rFonts w:ascii="Times New Roman" w:hAnsi="Times New Roman" w:cs="Times New Roman"/>
          <w:b/>
          <w:sz w:val="28"/>
          <w:szCs w:val="28"/>
          <w:u w:val="single"/>
        </w:rPr>
        <w:t>отдела статистики рыночных услуг</w:t>
      </w:r>
      <w:r w:rsidR="00926CDB" w:rsidRPr="0092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2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D94F78" w:rsidRPr="004F2041" w:rsidRDefault="004F2041" w:rsidP="004F204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F2041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spacing w:val="-8"/>
          <w:sz w:val="28"/>
          <w:szCs w:val="28"/>
        </w:rPr>
        <w:t>. Отдел осуществляет следующие функции:</w:t>
      </w:r>
    </w:p>
    <w:p w:rsidR="00D94F78" w:rsidRPr="004F2041" w:rsidRDefault="004F2041" w:rsidP="004F20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041">
        <w:rPr>
          <w:rFonts w:ascii="Times New Roman" w:hAnsi="Times New Roman" w:cs="Times New Roman"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="00D94F78" w:rsidRPr="004F2041">
        <w:rPr>
          <w:rFonts w:ascii="Times New Roman" w:hAnsi="Times New Roman" w:cs="Times New Roman"/>
          <w:b/>
          <w:sz w:val="28"/>
          <w:szCs w:val="28"/>
        </w:rPr>
        <w:t xml:space="preserve">В части формирования официальной статистической информации </w:t>
      </w:r>
      <w:r w:rsidR="00D94F78" w:rsidRPr="004F2041">
        <w:rPr>
          <w:rFonts w:ascii="Times New Roman" w:eastAsia="Calibri" w:hAnsi="Times New Roman" w:cs="Times New Roman"/>
          <w:b/>
          <w:sz w:val="28"/>
          <w:szCs w:val="28"/>
        </w:rPr>
        <w:t>о социально-экономических процессах в области торговли, транспорта</w:t>
      </w:r>
      <w:r w:rsidR="00D94F78" w:rsidRPr="004F2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78" w:rsidRPr="004F2041">
        <w:rPr>
          <w:rFonts w:ascii="Times New Roman" w:eastAsia="Calibri" w:hAnsi="Times New Roman" w:cs="Times New Roman"/>
          <w:b/>
          <w:sz w:val="28"/>
          <w:szCs w:val="28"/>
        </w:rPr>
        <w:t xml:space="preserve">и связи, рыночных услуг и туризма </w:t>
      </w:r>
      <w:r w:rsidR="00D94F78" w:rsidRPr="004F2041">
        <w:rPr>
          <w:rFonts w:ascii="Times New Roman" w:hAnsi="Times New Roman" w:cs="Times New Roman"/>
          <w:b/>
          <w:sz w:val="28"/>
          <w:szCs w:val="28"/>
        </w:rPr>
        <w:t>в Пензенской области для последующего представления в Росстат и в установленном порядке Губернатору, Правительству Пензенской области, иным органам государственной власти, органам местного самоуправления, средствам массовой информации, организациям и гражданам; в соответствии с Федеральным планом статистических работ:</w:t>
      </w:r>
      <w:proofErr w:type="gramEnd"/>
    </w:p>
    <w:p w:rsidR="00D94F78" w:rsidRPr="004F2041" w:rsidRDefault="004F2041" w:rsidP="004F2041">
      <w:pPr>
        <w:tabs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2BFF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spacing w:val="-8"/>
          <w:sz w:val="28"/>
          <w:szCs w:val="28"/>
        </w:rPr>
        <w:t xml:space="preserve">.1.1. Подготовка и предоставление пользователям официальной статистической информации </w:t>
      </w:r>
      <w:r w:rsidR="00D94F78" w:rsidRPr="004F2041">
        <w:rPr>
          <w:rFonts w:ascii="Times New Roman" w:hAnsi="Times New Roman" w:cs="Times New Roman"/>
          <w:sz w:val="28"/>
        </w:rPr>
        <w:t>по статистике торговли, транспорта и связи, рыночных услуг, туризма и другим, закрепленным за отделом работам;</w:t>
      </w:r>
    </w:p>
    <w:p w:rsidR="00D94F78" w:rsidRPr="004F2041" w:rsidRDefault="004F2041" w:rsidP="004F2041">
      <w:pPr>
        <w:shd w:val="clear" w:color="auto" w:fill="FFFFFF"/>
        <w:tabs>
          <w:tab w:val="left" w:pos="151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02BFF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spacing w:val="-8"/>
          <w:sz w:val="28"/>
          <w:szCs w:val="28"/>
        </w:rPr>
        <w:t xml:space="preserve">.1.2. </w:t>
      </w:r>
      <w:r w:rsidR="00D94F78" w:rsidRPr="004F2041">
        <w:rPr>
          <w:rFonts w:ascii="Times New Roman" w:hAnsi="Times New Roman" w:cs="Times New Roman"/>
          <w:spacing w:val="-4"/>
          <w:sz w:val="28"/>
          <w:szCs w:val="28"/>
        </w:rPr>
        <w:t xml:space="preserve">Подготовка статистических материалов для включения в </w:t>
      </w:r>
      <w:r w:rsidR="00D94F78" w:rsidRPr="004F2041">
        <w:rPr>
          <w:rFonts w:ascii="Times New Roman" w:hAnsi="Times New Roman" w:cs="Times New Roman"/>
          <w:spacing w:val="-5"/>
          <w:sz w:val="28"/>
          <w:szCs w:val="28"/>
        </w:rPr>
        <w:t>официальные  комплексные доклады о социально-экономическом положении Пензенской области, стати</w:t>
      </w:r>
      <w:r w:rsidR="00D94F78" w:rsidRPr="004F2041">
        <w:rPr>
          <w:rFonts w:ascii="Times New Roman" w:hAnsi="Times New Roman" w:cs="Times New Roman"/>
          <w:spacing w:val="-7"/>
          <w:sz w:val="28"/>
          <w:szCs w:val="28"/>
        </w:rPr>
        <w:t>стические публикации, другие экономико-статистические материалы и информационно-статистические издания по</w:t>
      </w:r>
      <w:r w:rsidR="00D94F78" w:rsidRPr="004F2041">
        <w:rPr>
          <w:rFonts w:ascii="Times New Roman" w:hAnsi="Times New Roman" w:cs="Times New Roman"/>
          <w:sz w:val="28"/>
        </w:rPr>
        <w:t xml:space="preserve"> статистике </w:t>
      </w:r>
      <w:r w:rsidR="00D94F78" w:rsidRPr="004F2041">
        <w:rPr>
          <w:rFonts w:ascii="Times New Roman" w:hAnsi="Times New Roman" w:cs="Times New Roman"/>
          <w:spacing w:val="-3"/>
          <w:sz w:val="28"/>
          <w:szCs w:val="28"/>
        </w:rPr>
        <w:t>торговли, транспорта и связи, рыночных услуг, туризма и другим, закрепленным за отделом работам</w:t>
      </w:r>
      <w:r w:rsidR="00D94F78" w:rsidRPr="004F2041"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D94F78" w:rsidRPr="004F2041" w:rsidRDefault="004F2041" w:rsidP="004F2041">
      <w:pPr>
        <w:tabs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2BFF">
        <w:rPr>
          <w:rFonts w:ascii="Times New Roman" w:hAnsi="Times New Roman" w:cs="Times New Roman"/>
          <w:sz w:val="28"/>
        </w:rPr>
        <w:lastRenderedPageBreak/>
        <w:t>2</w:t>
      </w:r>
      <w:r w:rsidR="00D94F78" w:rsidRPr="004F2041">
        <w:rPr>
          <w:rFonts w:ascii="Times New Roman" w:hAnsi="Times New Roman" w:cs="Times New Roman"/>
          <w:sz w:val="28"/>
        </w:rPr>
        <w:t xml:space="preserve">.1.3. Подготовка официальной статистической информации по торговле, транспорту и связи, рыночным услугам, туризму и другим, закрепленным за отделом работам для размещения на официальном сайте </w:t>
      </w:r>
      <w:proofErr w:type="spellStart"/>
      <w:r w:rsidR="00D94F78" w:rsidRPr="004F2041">
        <w:rPr>
          <w:rFonts w:ascii="Times New Roman" w:hAnsi="Times New Roman" w:cs="Times New Roman"/>
          <w:sz w:val="28"/>
        </w:rPr>
        <w:t>Пензастата</w:t>
      </w:r>
      <w:proofErr w:type="spellEnd"/>
      <w:r w:rsidR="00D94F78" w:rsidRPr="004F2041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«Интернет»;</w:t>
      </w:r>
    </w:p>
    <w:p w:rsidR="00D94F78" w:rsidRPr="00202BFF" w:rsidRDefault="004F2041" w:rsidP="00202BFF">
      <w:pPr>
        <w:tabs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2BFF">
        <w:rPr>
          <w:rFonts w:ascii="Times New Roman" w:hAnsi="Times New Roman" w:cs="Times New Roman"/>
          <w:sz w:val="28"/>
        </w:rPr>
        <w:t>2</w:t>
      </w:r>
      <w:r w:rsidR="00D94F78" w:rsidRPr="004F2041">
        <w:rPr>
          <w:rFonts w:ascii="Times New Roman" w:hAnsi="Times New Roman" w:cs="Times New Roman"/>
          <w:sz w:val="28"/>
        </w:rPr>
        <w:t>.1.4. Подготовка статистических материалов для обмена информацией с регионами Приволжского федерального округа.</w:t>
      </w:r>
    </w:p>
    <w:p w:rsidR="00D94F78" w:rsidRPr="004F2041" w:rsidRDefault="004F2041" w:rsidP="004F2041">
      <w:pPr>
        <w:shd w:val="clear" w:color="auto" w:fill="FFFFFF"/>
        <w:tabs>
          <w:tab w:val="left" w:pos="151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041">
        <w:rPr>
          <w:rFonts w:ascii="Times New Roman" w:hAnsi="Times New Roman" w:cs="Times New Roman"/>
          <w:b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b/>
          <w:sz w:val="28"/>
          <w:szCs w:val="28"/>
        </w:rPr>
        <w:t xml:space="preserve">.2. В части подготовки и проведения федеральных статистических наблюдений в сфере торговли, транспорта и связи, рыночных услуг и туризма, а также другим направлениям, закрепленным за отделом руководством </w:t>
      </w:r>
      <w:proofErr w:type="spellStart"/>
      <w:r w:rsidR="00D94F78" w:rsidRPr="004F2041">
        <w:rPr>
          <w:rFonts w:ascii="Times New Roman" w:hAnsi="Times New Roman" w:cs="Times New Roman"/>
          <w:b/>
          <w:sz w:val="28"/>
          <w:szCs w:val="28"/>
        </w:rPr>
        <w:t>Пензастата</w:t>
      </w:r>
      <w:proofErr w:type="spellEnd"/>
      <w:r w:rsidR="00D94F78" w:rsidRPr="004F2041">
        <w:rPr>
          <w:rFonts w:ascii="Times New Roman" w:hAnsi="Times New Roman" w:cs="Times New Roman"/>
          <w:b/>
          <w:sz w:val="28"/>
          <w:szCs w:val="28"/>
        </w:rPr>
        <w:t>; обработки данных, полученных в результате этих наблюдений, в целях формирования официальной статистической информации:</w:t>
      </w:r>
    </w:p>
    <w:p w:rsidR="00D94F78" w:rsidRPr="004F2041" w:rsidRDefault="004F2041" w:rsidP="004F2041">
      <w:pPr>
        <w:shd w:val="clear" w:color="auto" w:fill="FFFFFF"/>
        <w:tabs>
          <w:tab w:val="left" w:pos="151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FF">
        <w:rPr>
          <w:rFonts w:ascii="Times New Roman" w:hAnsi="Times New Roman" w:cs="Times New Roman"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sz w:val="28"/>
          <w:szCs w:val="28"/>
        </w:rPr>
        <w:t xml:space="preserve">.2.1. Организация проведения федеральных статистических наблюдений по программе, формам и методологии, разработанным и утвержденным Росстатом, координация работы отделов </w:t>
      </w:r>
      <w:proofErr w:type="spellStart"/>
      <w:r w:rsidR="00D94F78" w:rsidRPr="004F2041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D94F78" w:rsidRPr="004F2041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по соблюдению официальной статистической методологии сбора и обработки статистической информации;</w:t>
      </w:r>
    </w:p>
    <w:p w:rsidR="00D94F78" w:rsidRPr="004F2041" w:rsidRDefault="004F2041" w:rsidP="004F2041">
      <w:pPr>
        <w:shd w:val="clear" w:color="auto" w:fill="FFFFFF"/>
        <w:tabs>
          <w:tab w:val="left" w:pos="1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02BFF">
        <w:rPr>
          <w:rFonts w:ascii="Times New Roman" w:hAnsi="Times New Roman" w:cs="Times New Roman"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sz w:val="28"/>
          <w:szCs w:val="28"/>
        </w:rPr>
        <w:t xml:space="preserve">.2.2. </w:t>
      </w:r>
      <w:r w:rsidR="00D94F78" w:rsidRPr="004F2041">
        <w:rPr>
          <w:rFonts w:ascii="Times New Roman" w:hAnsi="Times New Roman" w:cs="Times New Roman"/>
          <w:spacing w:val="2"/>
          <w:sz w:val="28"/>
          <w:szCs w:val="28"/>
        </w:rPr>
        <w:t>Сбор первичных статистических данных</w:t>
      </w:r>
      <w:r w:rsidR="00D94F78" w:rsidRPr="004F2041">
        <w:rPr>
          <w:rFonts w:ascii="Times New Roman" w:hAnsi="Times New Roman" w:cs="Times New Roman"/>
          <w:spacing w:val="1"/>
          <w:sz w:val="28"/>
          <w:szCs w:val="28"/>
        </w:rPr>
        <w:t xml:space="preserve"> в ходе проведения федеральных статистических </w:t>
      </w:r>
      <w:r w:rsidR="00D94F78" w:rsidRPr="004F2041">
        <w:rPr>
          <w:rFonts w:ascii="Times New Roman" w:hAnsi="Times New Roman" w:cs="Times New Roman"/>
          <w:spacing w:val="-2"/>
          <w:sz w:val="28"/>
          <w:szCs w:val="28"/>
        </w:rPr>
        <w:t xml:space="preserve">наблюдений, их обработка для формирования и предоставления </w:t>
      </w:r>
      <w:r w:rsidR="00D94F78" w:rsidRPr="004F2041">
        <w:rPr>
          <w:rFonts w:ascii="Times New Roman" w:hAnsi="Times New Roman" w:cs="Times New Roman"/>
          <w:sz w:val="28"/>
          <w:szCs w:val="28"/>
        </w:rPr>
        <w:t xml:space="preserve">Росстату </w:t>
      </w:r>
      <w:r w:rsidR="00D94F78" w:rsidRPr="004F2041">
        <w:rPr>
          <w:rFonts w:ascii="Times New Roman" w:hAnsi="Times New Roman" w:cs="Times New Roman"/>
          <w:spacing w:val="2"/>
          <w:sz w:val="28"/>
          <w:szCs w:val="28"/>
        </w:rPr>
        <w:t xml:space="preserve">официальной статистической </w:t>
      </w:r>
      <w:r w:rsidR="00D94F78" w:rsidRPr="004F2041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информации по </w:t>
      </w:r>
      <w:r w:rsidR="00D94F78" w:rsidRPr="004F2041">
        <w:rPr>
          <w:rFonts w:ascii="Times New Roman" w:hAnsi="Times New Roman" w:cs="Times New Roman"/>
          <w:spacing w:val="2"/>
          <w:sz w:val="28"/>
          <w:szCs w:val="28"/>
        </w:rPr>
        <w:t xml:space="preserve">Пензенской области </w:t>
      </w:r>
      <w:r w:rsidR="00D94F78" w:rsidRPr="004F2041">
        <w:rPr>
          <w:rFonts w:ascii="Times New Roman" w:hAnsi="Times New Roman" w:cs="Times New Roman"/>
          <w:spacing w:val="-1"/>
          <w:sz w:val="28"/>
          <w:szCs w:val="28"/>
        </w:rPr>
        <w:t xml:space="preserve">в объёме, предусмотренном </w:t>
      </w:r>
      <w:r w:rsidR="00D94F78" w:rsidRPr="004F2041">
        <w:rPr>
          <w:rFonts w:ascii="Times New Roman" w:hAnsi="Times New Roman" w:cs="Times New Roman"/>
          <w:spacing w:val="2"/>
          <w:sz w:val="28"/>
          <w:szCs w:val="28"/>
        </w:rPr>
        <w:t xml:space="preserve">производственным планом Федеральной службы государственной </w:t>
      </w:r>
      <w:r w:rsidR="00D94F78" w:rsidRPr="004F2041">
        <w:rPr>
          <w:rFonts w:ascii="Times New Roman" w:hAnsi="Times New Roman" w:cs="Times New Roman"/>
          <w:spacing w:val="-4"/>
          <w:sz w:val="28"/>
          <w:szCs w:val="28"/>
        </w:rPr>
        <w:t xml:space="preserve">статистики </w:t>
      </w:r>
      <w:r w:rsidR="00D94F78" w:rsidRPr="004F2041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официальной статистической </w:t>
      </w:r>
      <w:r w:rsidR="00D94F78" w:rsidRPr="004F2041">
        <w:rPr>
          <w:rFonts w:ascii="Times New Roman" w:hAnsi="Times New Roman" w:cs="Times New Roman"/>
          <w:spacing w:val="3"/>
          <w:sz w:val="28"/>
          <w:szCs w:val="28"/>
        </w:rPr>
        <w:t xml:space="preserve">методологией и на основе утверждённых </w:t>
      </w:r>
      <w:r w:rsidR="00D94F78" w:rsidRPr="004F2041">
        <w:rPr>
          <w:rFonts w:ascii="Times New Roman" w:hAnsi="Times New Roman" w:cs="Times New Roman"/>
          <w:sz w:val="28"/>
          <w:szCs w:val="28"/>
        </w:rPr>
        <w:t>Росстатом</w:t>
      </w:r>
      <w:r w:rsidR="00D94F78" w:rsidRPr="004F2041">
        <w:rPr>
          <w:rFonts w:ascii="Times New Roman" w:hAnsi="Times New Roman" w:cs="Times New Roman"/>
          <w:spacing w:val="-1"/>
          <w:sz w:val="28"/>
          <w:szCs w:val="28"/>
        </w:rPr>
        <w:t xml:space="preserve"> форм федерального статистического </w:t>
      </w:r>
      <w:r w:rsidR="00D94F78" w:rsidRPr="004F2041">
        <w:rPr>
          <w:rFonts w:ascii="Times New Roman" w:hAnsi="Times New Roman" w:cs="Times New Roman"/>
          <w:spacing w:val="2"/>
          <w:sz w:val="28"/>
          <w:szCs w:val="28"/>
        </w:rPr>
        <w:t>наблюдения;</w:t>
      </w:r>
    </w:p>
    <w:p w:rsidR="00D94F78" w:rsidRPr="004F2041" w:rsidRDefault="004F2041" w:rsidP="004F2041">
      <w:pPr>
        <w:shd w:val="clear" w:color="auto" w:fill="FFFFFF"/>
        <w:tabs>
          <w:tab w:val="left" w:pos="151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FF">
        <w:rPr>
          <w:rFonts w:ascii="Times New Roman" w:hAnsi="Times New Roman" w:cs="Times New Roman"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sz w:val="28"/>
          <w:szCs w:val="28"/>
        </w:rPr>
        <w:t>.2.3. Обеспечение полного и достоверного учета субъектов хозяйственной деятельности при формировании списков объектов статистического наблюдения, выборочных совокупностей, каталогов и другой нормативно-справочной информации для проведения федеральных статистических наблюдений, согласно методологии Росстата;</w:t>
      </w:r>
    </w:p>
    <w:p w:rsidR="00D94F78" w:rsidRPr="004F2041" w:rsidRDefault="004F2041" w:rsidP="004F2041">
      <w:pPr>
        <w:shd w:val="clear" w:color="auto" w:fill="FFFFFF"/>
        <w:tabs>
          <w:tab w:val="left" w:pos="151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FF">
        <w:rPr>
          <w:rFonts w:ascii="Times New Roman" w:hAnsi="Times New Roman" w:cs="Times New Roman"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sz w:val="28"/>
          <w:szCs w:val="28"/>
        </w:rPr>
        <w:t xml:space="preserve">.2.4. Обеспечение респондентов статистическим инструментарием, инструктивными указаниями, необходимыми для проведения федеральных статистических наблюдений, в том числе путем размещения на официальном сайте </w:t>
      </w:r>
      <w:proofErr w:type="spellStart"/>
      <w:r w:rsidR="00D94F78" w:rsidRPr="004F2041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D94F78" w:rsidRPr="004F204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D94F78" w:rsidRPr="004F2041" w:rsidRDefault="004F2041" w:rsidP="004F20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BF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spacing w:val="-3"/>
          <w:sz w:val="28"/>
          <w:szCs w:val="28"/>
        </w:rPr>
        <w:t>.2.5. Оказание консультативной помощи юридическим и физическим лицам по заполнению форм федеральных статистических наблюдений</w:t>
      </w:r>
      <w:r w:rsidR="00D94F78" w:rsidRPr="004F2041">
        <w:rPr>
          <w:rFonts w:ascii="Times New Roman" w:hAnsi="Times New Roman" w:cs="Times New Roman"/>
          <w:sz w:val="28"/>
          <w:szCs w:val="28"/>
        </w:rPr>
        <w:t>;</w:t>
      </w:r>
      <w:r w:rsidR="00D94F78" w:rsidRPr="004F2041">
        <w:rPr>
          <w:rFonts w:ascii="Times New Roman" w:hAnsi="Times New Roman" w:cs="Times New Roman"/>
        </w:rPr>
        <w:t xml:space="preserve"> </w:t>
      </w:r>
    </w:p>
    <w:p w:rsidR="00D94F78" w:rsidRPr="004F2041" w:rsidRDefault="004F2041" w:rsidP="004F2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FF">
        <w:rPr>
          <w:rFonts w:ascii="Times New Roman" w:hAnsi="Times New Roman" w:cs="Times New Roman"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sz w:val="28"/>
          <w:szCs w:val="28"/>
        </w:rPr>
        <w:t>.2.6. Подготовка предложений для Росстата по актуализации и совершенствованию форм федерального статистического наблюдения и указаний по их заполнению для сбора первичных статистических данных органами государственной статистики;</w:t>
      </w:r>
    </w:p>
    <w:p w:rsidR="00D94F78" w:rsidRPr="004F2041" w:rsidRDefault="004F2041" w:rsidP="004F2041">
      <w:pPr>
        <w:pStyle w:val="a3"/>
        <w:ind w:left="0" w:right="0"/>
        <w:jc w:val="both"/>
      </w:pPr>
      <w:r w:rsidRPr="00202BFF">
        <w:t>2</w:t>
      </w:r>
      <w:r w:rsidR="00D94F78" w:rsidRPr="004F2041">
        <w:t>.2.7.</w:t>
      </w:r>
      <w:r w:rsidR="00D94F78" w:rsidRPr="004F2041">
        <w:rPr>
          <w:szCs w:val="28"/>
        </w:rPr>
        <w:t xml:space="preserve"> Обязательное применение при формировании информационных ресурсов общероссийских классификаторов технико-экономической и социальной информации, обеспечивающих межведомственную и международную сопоставимость статистических данных</w:t>
      </w:r>
      <w:r w:rsidR="00D94F78" w:rsidRPr="004F2041">
        <w:t>.</w:t>
      </w:r>
    </w:p>
    <w:p w:rsidR="00D94F78" w:rsidRPr="00202BFF" w:rsidRDefault="00D94F78" w:rsidP="00202BFF">
      <w:pPr>
        <w:pStyle w:val="a3"/>
        <w:ind w:left="0" w:right="0" w:firstLine="652"/>
        <w:jc w:val="both"/>
        <w:rPr>
          <w:lang w:val="en-US"/>
        </w:rPr>
      </w:pPr>
    </w:p>
    <w:p w:rsidR="00D94F78" w:rsidRPr="004F2041" w:rsidRDefault="004F2041" w:rsidP="004F2041">
      <w:pPr>
        <w:pStyle w:val="a3"/>
        <w:ind w:left="0" w:right="0"/>
        <w:jc w:val="both"/>
        <w:rPr>
          <w:b/>
          <w:spacing w:val="-5"/>
          <w:szCs w:val="28"/>
        </w:rPr>
      </w:pPr>
      <w:r w:rsidRPr="004F2041">
        <w:rPr>
          <w:b/>
        </w:rPr>
        <w:lastRenderedPageBreak/>
        <w:t>2</w:t>
      </w:r>
      <w:r w:rsidR="00D94F78" w:rsidRPr="004F2041">
        <w:rPr>
          <w:b/>
        </w:rPr>
        <w:t xml:space="preserve">.3. В </w:t>
      </w:r>
      <w:bookmarkStart w:id="0" w:name="_GoBack"/>
      <w:bookmarkEnd w:id="0"/>
      <w:r w:rsidR="00D94F78" w:rsidRPr="004F2041">
        <w:rPr>
          <w:b/>
        </w:rPr>
        <w:t>части ф</w:t>
      </w:r>
      <w:r w:rsidR="00D94F78" w:rsidRPr="004F2041">
        <w:rPr>
          <w:b/>
          <w:spacing w:val="-5"/>
          <w:szCs w:val="28"/>
        </w:rPr>
        <w:t>ормирования требований, определения условий исполнения государственных контрактов, критериев оценки выполнения работ, оказанных услуг по размещенным заказам, относящимся к компетенции Отдела: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>.3.1. Участие в подготовке и заключении гражданско-правовых договоров (договоров подряда) с лицами, привлекаемыми для выполнения работ, связанных с проведением Статистических обследований;</w:t>
      </w:r>
    </w:p>
    <w:p w:rsidR="00D94F78" w:rsidRPr="004F2041" w:rsidRDefault="004F2041" w:rsidP="004F2041">
      <w:pPr>
        <w:pStyle w:val="a4"/>
        <w:spacing w:before="0"/>
        <w:rPr>
          <w:szCs w:val="28"/>
        </w:rPr>
      </w:pPr>
      <w:r w:rsidRPr="00202BFF">
        <w:t>2</w:t>
      </w:r>
      <w:r w:rsidR="00D94F78" w:rsidRPr="004F2041">
        <w:t>.3.2. Подготовка информации для размещения в установленном порядке заказов по направлениям закупок, относящимся к сфере деятельности Отдела;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>.3.3. Приемка результатов закупки товаров, выполнения работ, оказания услуг, относящимся к сфере деятельности Отдела;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>.3.4. Осуществление контроля за исполнением государственных контрактов (договоров), относящихся к сфере деятельности Отдела.</w:t>
      </w:r>
    </w:p>
    <w:p w:rsidR="00D94F78" w:rsidRPr="004F2041" w:rsidRDefault="004F2041" w:rsidP="004F2041">
      <w:pPr>
        <w:shd w:val="clear" w:color="auto" w:fill="FFFFFF"/>
        <w:tabs>
          <w:tab w:val="left" w:pos="1354"/>
          <w:tab w:val="num" w:pos="15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F2041">
        <w:rPr>
          <w:rFonts w:ascii="Times New Roman" w:hAnsi="Times New Roman" w:cs="Times New Roman"/>
          <w:b/>
          <w:sz w:val="28"/>
          <w:szCs w:val="28"/>
        </w:rPr>
        <w:t>2</w:t>
      </w:r>
      <w:r w:rsidR="00D94F78" w:rsidRPr="004F2041">
        <w:rPr>
          <w:rFonts w:ascii="Times New Roman" w:hAnsi="Times New Roman" w:cs="Times New Roman"/>
          <w:b/>
          <w:sz w:val="28"/>
          <w:szCs w:val="28"/>
        </w:rPr>
        <w:t xml:space="preserve">.4. В части организации работы </w:t>
      </w:r>
      <w:r w:rsidR="00D94F78" w:rsidRPr="004F204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по выполнению в Отделе требований </w:t>
      </w:r>
      <w:r w:rsidR="00D94F78" w:rsidRPr="004F2041">
        <w:rPr>
          <w:rFonts w:ascii="Times New Roman" w:hAnsi="Times New Roman" w:cs="Times New Roman"/>
          <w:b/>
          <w:spacing w:val="-8"/>
          <w:sz w:val="28"/>
          <w:szCs w:val="28"/>
        </w:rPr>
        <w:t xml:space="preserve">федеральных законов, актов Президента Российской Федерации, Правительства </w:t>
      </w:r>
      <w:r w:rsidR="00D94F78" w:rsidRPr="004F2041">
        <w:rPr>
          <w:rFonts w:ascii="Times New Roman" w:hAnsi="Times New Roman" w:cs="Times New Roman"/>
          <w:b/>
          <w:spacing w:val="2"/>
          <w:sz w:val="28"/>
          <w:szCs w:val="28"/>
        </w:rPr>
        <w:t xml:space="preserve">Российской Федерации, актов Минэкономразвития России, приказов Росстата, </w:t>
      </w:r>
      <w:proofErr w:type="spellStart"/>
      <w:r w:rsidR="00D94F78" w:rsidRPr="004F2041">
        <w:rPr>
          <w:rFonts w:ascii="Times New Roman" w:hAnsi="Times New Roman" w:cs="Times New Roman"/>
          <w:b/>
          <w:spacing w:val="2"/>
          <w:sz w:val="28"/>
          <w:szCs w:val="28"/>
        </w:rPr>
        <w:t>Пензастата</w:t>
      </w:r>
      <w:proofErr w:type="spellEnd"/>
      <w:r w:rsidR="00D94F78" w:rsidRPr="004F204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и иных нормативных правовых </w:t>
      </w:r>
      <w:r w:rsidR="00D94F78" w:rsidRPr="004F2041">
        <w:rPr>
          <w:rFonts w:ascii="Times New Roman" w:hAnsi="Times New Roman" w:cs="Times New Roman"/>
          <w:b/>
          <w:spacing w:val="-7"/>
          <w:sz w:val="28"/>
          <w:szCs w:val="28"/>
        </w:rPr>
        <w:t>актов по вопросам, связанным с повседневной деятельностью Отдела</w:t>
      </w:r>
      <w:r w:rsidR="00D94F78" w:rsidRPr="004F2041">
        <w:rPr>
          <w:rFonts w:ascii="Times New Roman" w:hAnsi="Times New Roman" w:cs="Times New Roman"/>
          <w:b/>
          <w:sz w:val="28"/>
          <w:szCs w:val="28"/>
        </w:rPr>
        <w:t>: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>.4.1. Обеспечение реализации положений Федерального закона от 27 июля 2004 г. № 79-ФЗ «О государственной гражданской службе Российской Федерации»;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.4.2. Организация и контроль соблюдения Служебного распорядка Росстата, правил внутреннего трудового распорядка </w:t>
      </w:r>
      <w:proofErr w:type="spellStart"/>
      <w:r w:rsidR="00D94F78" w:rsidRPr="004F2041">
        <w:t>Пензастата</w:t>
      </w:r>
      <w:proofErr w:type="spellEnd"/>
      <w:r w:rsidR="00D94F78" w:rsidRPr="004F2041">
        <w:t>, Кодекса этики и служебного поведения федеральных государственных гражданских служащих Росстата и его территориальных органов;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>.4.3. Обеспечение предоставления гражданскими служащими Отдела сведений о доходах, расходах, об имуществе и обязательствах имущественного характера в соответствии с утвержденным Перечнем должностей, при замещении которых государственные гражданские служащие обязаны представлять сведения о доходах, расходах, об имуществе и обязательствах имущественного характера;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>.4.4. Обеспечение исполнения гражданскими служащими Отдела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каких-либо лиц в целях склонения к совершению коррупционных и иных нарушений;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.4.5. Профилактика коррупционных проявлений, обеспечение соблюдения государственными </w:t>
      </w:r>
      <w:proofErr w:type="gramStart"/>
      <w:r w:rsidR="00D94F78" w:rsidRPr="004F2041">
        <w:t>гражданскими  служащими</w:t>
      </w:r>
      <w:proofErr w:type="gramEnd"/>
      <w:r w:rsidR="00D94F78" w:rsidRPr="004F2041">
        <w:t xml:space="preserve"> запретов, ограничений, обязательств и правил служебного поведения, установленных законодательством Российской Федерации о государственной гражданской службе и урегулирования конфликта интересов на государственной гражданской службе;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.4.6. Обеспечение предоставления гражданскими служащими Отдела об адресах сайтов и (или) страниц сайтов в сети «Интернет», на которых </w:t>
      </w:r>
      <w:r w:rsidR="00D94F78" w:rsidRPr="004F2041">
        <w:lastRenderedPageBreak/>
        <w:t>служащие размещали общедоступную информацию, а также данных, позволяющих их идентифицировать;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.4.7. Систематическое проведение оценок коррупционных рисков, возникающих при реализации </w:t>
      </w:r>
      <w:proofErr w:type="spellStart"/>
      <w:r w:rsidR="00D94F78" w:rsidRPr="004F2041">
        <w:t>Пензастатом</w:t>
      </w:r>
      <w:proofErr w:type="spellEnd"/>
      <w:r w:rsidR="00D94F78" w:rsidRPr="004F2041">
        <w:t xml:space="preserve"> своих функций, в пределах компетенции Отдела;</w:t>
      </w:r>
    </w:p>
    <w:p w:rsidR="00D94F78" w:rsidRPr="004F2041" w:rsidRDefault="004F2041" w:rsidP="004F2041">
      <w:pPr>
        <w:pStyle w:val="a4"/>
        <w:spacing w:before="0"/>
        <w:rPr>
          <w:spacing w:val="-6"/>
        </w:rPr>
      </w:pPr>
      <w:r w:rsidRPr="00202BFF">
        <w:rPr>
          <w:spacing w:val="-6"/>
        </w:rPr>
        <w:t>2</w:t>
      </w:r>
      <w:r w:rsidR="00D94F78" w:rsidRPr="004F2041">
        <w:rPr>
          <w:spacing w:val="-6"/>
        </w:rPr>
        <w:t xml:space="preserve">.4.8. Мониторинг и выявление коррупционных рисков, в том числе причин и условий коррупции, в деятельности комиссий по приему-передаче, списанию хозяйственного инвентаря, непроизводственных активов, материальных запасов, нематериальных активов, относящихся к сфере информационно-телекоммуникационных технологий в </w:t>
      </w:r>
      <w:proofErr w:type="spellStart"/>
      <w:r w:rsidR="00D94F78" w:rsidRPr="004F2041">
        <w:rPr>
          <w:spacing w:val="-6"/>
        </w:rPr>
        <w:t>Пензастате</w:t>
      </w:r>
      <w:proofErr w:type="spellEnd"/>
      <w:r w:rsidR="00D94F78" w:rsidRPr="004F2041">
        <w:rPr>
          <w:spacing w:val="-6"/>
        </w:rPr>
        <w:t>, в пределах компетенции Отдела;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>.4.9. Планирование профессионального развития и профессиональной переподготовки федеральных государственных гражданских служащих Отдела;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>.4.10. Рассмотрение запросов граждан и организаций по вопросам, относящимся к компетенции Отдела и подготовка проектов ответов на них;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.4.11. Соблюдение установленного в </w:t>
      </w:r>
      <w:proofErr w:type="spellStart"/>
      <w:r w:rsidR="00D94F78" w:rsidRPr="004F2041">
        <w:t>Пензастате</w:t>
      </w:r>
      <w:proofErr w:type="spellEnd"/>
      <w:r w:rsidR="00D94F78" w:rsidRPr="004F2041">
        <w:t xml:space="preserve"> режима хранения и защиты конфиденциальной информации от несанкционированного доступа, хищения, утраты, подделки или искажения;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>.4.12. Обеспечение защиты и сохранности сведений, составляющих государственную тайну;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.4.13. Соблюдение установленного в </w:t>
      </w:r>
      <w:proofErr w:type="spellStart"/>
      <w:r w:rsidR="00D94F78" w:rsidRPr="004F2041">
        <w:t>Пензастате</w:t>
      </w:r>
      <w:proofErr w:type="spellEnd"/>
      <w:r w:rsidR="00D94F78" w:rsidRPr="004F2041">
        <w:t xml:space="preserve"> режима секретности;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.4.14. Подготовка </w:t>
      </w:r>
      <w:proofErr w:type="gramStart"/>
      <w:r w:rsidR="00D94F78" w:rsidRPr="004F2041">
        <w:t>предложений  о</w:t>
      </w:r>
      <w:proofErr w:type="gramEnd"/>
      <w:r w:rsidR="00D94F78" w:rsidRPr="004F2041">
        <w:t xml:space="preserve"> допуске работников Отдела к государственной тайне и обоснований необходимости их допуска к государственной тайне;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.4.15. Организация мобилизационной </w:t>
      </w:r>
      <w:proofErr w:type="gramStart"/>
      <w:r w:rsidR="00D94F78" w:rsidRPr="004F2041">
        <w:t>подготовки  Отдела</w:t>
      </w:r>
      <w:proofErr w:type="gramEnd"/>
      <w:r w:rsidR="00D94F78" w:rsidRPr="004F2041">
        <w:t xml:space="preserve"> в соответствии с Планом мероприятий по мобилизационной подготовке </w:t>
      </w:r>
      <w:proofErr w:type="spellStart"/>
      <w:r w:rsidR="00D94F78" w:rsidRPr="004F2041">
        <w:t>Пензастата</w:t>
      </w:r>
      <w:proofErr w:type="spellEnd"/>
      <w:r w:rsidR="00D94F78" w:rsidRPr="004F2041">
        <w:t>, в том числе:</w:t>
      </w:r>
    </w:p>
    <w:p w:rsidR="00D94F78" w:rsidRPr="004F2041" w:rsidRDefault="00D94F78" w:rsidP="004F2041">
      <w:pPr>
        <w:pStyle w:val="a4"/>
        <w:spacing w:before="0"/>
      </w:pPr>
      <w:r w:rsidRPr="004F2041">
        <w:t>- разработкам мобилизационных документов Отдела и поддержание их в актуальном состоянии;</w:t>
      </w:r>
    </w:p>
    <w:p w:rsidR="00D94F78" w:rsidRPr="004F2041" w:rsidRDefault="00D94F78" w:rsidP="004F2041">
      <w:pPr>
        <w:pStyle w:val="a4"/>
        <w:spacing w:before="0"/>
      </w:pPr>
      <w:r w:rsidRPr="004F2041">
        <w:t xml:space="preserve">- участие в мероприятиях мобилизационной подготовки </w:t>
      </w:r>
      <w:proofErr w:type="spellStart"/>
      <w:r w:rsidRPr="004F2041">
        <w:t>Пензастата</w:t>
      </w:r>
      <w:proofErr w:type="spellEnd"/>
      <w:r w:rsidRPr="004F2041">
        <w:t xml:space="preserve">; 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.4.16. Участие Отдела в выполнении мобилизационных мероприятий </w:t>
      </w:r>
      <w:proofErr w:type="spellStart"/>
      <w:r w:rsidR="00D94F78" w:rsidRPr="004F2041">
        <w:t>Пензастата</w:t>
      </w:r>
      <w:proofErr w:type="spellEnd"/>
      <w:r w:rsidR="00D94F78" w:rsidRPr="004F2041">
        <w:t xml:space="preserve"> при нарастании угрозы агрессии против Российской Федерации, в период мобилизации, в период действия военного положения и в военное время;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.4.17. Участие Отдела в организации и проведении мероприятий гражданской обороны в соответствии с Планом гражданской обороны </w:t>
      </w:r>
      <w:proofErr w:type="spellStart"/>
      <w:r w:rsidR="00D94F78" w:rsidRPr="004F2041">
        <w:t>Пензастата</w:t>
      </w:r>
      <w:proofErr w:type="spellEnd"/>
      <w:r w:rsidR="00D94F78" w:rsidRPr="004F2041">
        <w:t>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>.4.18. Участие Отдела в организации и выполнении организационно-технических и инженерно-технических мероприятий по противодействию терроризму;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>.4.19. Обеспечение в пределах установленных полномочий надлежащих организационно-технических условий, необходимых для исполнения должностных обязанностей работником Отдела, сохранности основных средств и имущества, закрепленного за специалистами Отдела;</w:t>
      </w:r>
    </w:p>
    <w:p w:rsidR="00D94F78" w:rsidRPr="004F2041" w:rsidRDefault="004F2041" w:rsidP="004F2041">
      <w:pPr>
        <w:pStyle w:val="a4"/>
        <w:spacing w:before="0"/>
      </w:pPr>
      <w:r w:rsidRPr="00202BFF">
        <w:lastRenderedPageBreak/>
        <w:t>2</w:t>
      </w:r>
      <w:r w:rsidR="00D94F78" w:rsidRPr="004F2041">
        <w:t>.4.20. Обеспечение в пределах установленных полномочий соблюдения техники безопасности;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.4.21. Обеспечение ведения делопроизводства в Отделе в соответствии с Правилами делопроизводства в государственных органах, органах местного самоуправления, утвержденного приказом </w:t>
      </w:r>
      <w:proofErr w:type="spellStart"/>
      <w:r w:rsidR="00D94F78" w:rsidRPr="004F2041">
        <w:t>Росархива</w:t>
      </w:r>
      <w:proofErr w:type="spellEnd"/>
      <w:r w:rsidR="00D94F78" w:rsidRPr="004F2041">
        <w:t xml:space="preserve"> от 22 мая 2019 г. № 71, в том числе с применением Системы электронного документооборота Росстата;</w:t>
      </w:r>
    </w:p>
    <w:p w:rsidR="00D94F78" w:rsidRPr="004F2041" w:rsidRDefault="004F2041" w:rsidP="004F2041">
      <w:pPr>
        <w:pStyle w:val="a4"/>
        <w:spacing w:before="0"/>
      </w:pPr>
      <w:r w:rsidRPr="00202BFF">
        <w:t>2</w:t>
      </w:r>
      <w:r w:rsidR="00D94F78" w:rsidRPr="004F2041">
        <w:t xml:space="preserve">.4.22. Осуществление в соответствии с законодательством Российской Федерации работы по комплектованию архива </w:t>
      </w:r>
      <w:proofErr w:type="spellStart"/>
      <w:r w:rsidR="00D94F78" w:rsidRPr="004F2041">
        <w:t>Пензастата</w:t>
      </w:r>
      <w:proofErr w:type="spellEnd"/>
      <w:r w:rsidR="00D94F78" w:rsidRPr="004F2041">
        <w:t xml:space="preserve"> архивными документами, образующимися в процессе деятельности Отдела.</w:t>
      </w:r>
    </w:p>
    <w:p w:rsidR="000E2E04" w:rsidRPr="004F2041" w:rsidRDefault="000E2E04" w:rsidP="004F204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E2E04" w:rsidRPr="004F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FC"/>
    <w:rsid w:val="000E2E04"/>
    <w:rsid w:val="00202BFF"/>
    <w:rsid w:val="004F2041"/>
    <w:rsid w:val="00787101"/>
    <w:rsid w:val="00926CDB"/>
    <w:rsid w:val="00D94F78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94F78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Письмо"/>
    <w:basedOn w:val="a"/>
    <w:link w:val="a5"/>
    <w:rsid w:val="00D94F78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исьмо Знак"/>
    <w:link w:val="a4"/>
    <w:rsid w:val="00D94F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94F78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Письмо"/>
    <w:basedOn w:val="a"/>
    <w:link w:val="a5"/>
    <w:rsid w:val="00D94F78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исьмо Знак"/>
    <w:link w:val="a4"/>
    <w:rsid w:val="00D94F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1612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Нариман Няилевич</dc:creator>
  <cp:keywords/>
  <dc:description/>
  <cp:lastModifiedBy>Козин Нариман Няилевич</cp:lastModifiedBy>
  <cp:revision>6</cp:revision>
  <dcterms:created xsi:type="dcterms:W3CDTF">2022-12-19T10:23:00Z</dcterms:created>
  <dcterms:modified xsi:type="dcterms:W3CDTF">2022-12-20T05:40:00Z</dcterms:modified>
</cp:coreProperties>
</file>